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4A186" w14:textId="0F536A33" w:rsidR="003D54AC" w:rsidRPr="00AE100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D31E9C6" w14:textId="77777777" w:rsidR="00485477" w:rsidRPr="008E5CB1" w:rsidRDefault="00485477" w:rsidP="00485477">
      <w:pPr>
        <w:spacing w:line="360" w:lineRule="auto"/>
        <w:jc w:val="center"/>
        <w:rPr>
          <w:rFonts w:ascii="GHEA Grapalat" w:hAnsi="GHEA Grapalat"/>
          <w:lang w:val="it-IT"/>
        </w:rPr>
      </w:pPr>
      <w:r w:rsidRPr="00994DA0">
        <w:rPr>
          <w:rFonts w:ascii="GHEA Grapalat" w:hAnsi="GHEA Grapalat"/>
          <w:lang w:val="hy-AM"/>
        </w:rPr>
        <w:t>«Պետական աջակցություն սահմանամերձ համայնքներին»</w:t>
      </w:r>
    </w:p>
    <w:p w14:paraId="74E4A193" w14:textId="77777777" w:rsidR="003D54AC" w:rsidRPr="00485477" w:rsidRDefault="003D54AC" w:rsidP="00485477">
      <w:pPr>
        <w:pBdr>
          <w:bottom w:val="single" w:sz="6" w:space="1" w:color="auto"/>
        </w:pBdr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</w:pPr>
    </w:p>
    <w:p w14:paraId="74E4A194" w14:textId="77777777" w:rsidR="003D54AC" w:rsidRPr="00485477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</w:pPr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t>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t>)</w:t>
      </w:r>
    </w:p>
    <w:p w14:paraId="74E4A195" w14:textId="77777777" w:rsidR="003D54AC" w:rsidRPr="00485477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</w:pPr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br w:type="page"/>
      </w:r>
    </w:p>
    <w:p w14:paraId="74E4A196" w14:textId="77777777" w:rsidR="003D54AC" w:rsidRPr="00485477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it-IT"/>
        </w:rPr>
      </w:pPr>
      <w:r w:rsidRPr="00485477">
        <w:rPr>
          <w:rFonts w:ascii="GHEA Grapalat" w:eastAsiaTheme="minorEastAsia" w:hAnsi="GHEA Grapalat" w:cs="Sylfaen"/>
          <w:bCs/>
          <w:sz w:val="20"/>
          <w:szCs w:val="20"/>
          <w:lang w:val="it-IT"/>
        </w:rPr>
        <w:lastRenderedPageBreak/>
        <w:t xml:space="preserve">1.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ԾՐԱԳՐԻ</w:t>
      </w:r>
      <w:r w:rsidRPr="00485477">
        <w:rPr>
          <w:rFonts w:ascii="GHEA Grapalat" w:eastAsiaTheme="minorEastAsia" w:hAnsi="GHEA Grapalat" w:cs="Sylfaen"/>
          <w:bCs/>
          <w:sz w:val="20"/>
          <w:szCs w:val="20"/>
          <w:lang w:val="it-IT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ԱՆՁՆԱԳՐԱՅԻՆ</w:t>
      </w:r>
      <w:r w:rsidRPr="00485477">
        <w:rPr>
          <w:rFonts w:ascii="GHEA Grapalat" w:eastAsiaTheme="minorEastAsia" w:hAnsi="GHEA Grapalat" w:cs="Sylfaen"/>
          <w:bCs/>
          <w:sz w:val="20"/>
          <w:szCs w:val="20"/>
          <w:lang w:val="it-IT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1E8679FB" w:rsidR="003D54AC" w:rsidRPr="003D54AC" w:rsidRDefault="0048547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>î³ñ³Íù³ÛÇÝ</w:t>
            </w: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>½³ñ·³óáõÙ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5FAC1173" w:rsidR="003D54AC" w:rsidRPr="00485477" w:rsidRDefault="0048547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1212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1C859BA4" w:rsidR="003D54AC" w:rsidRPr="003D54AC" w:rsidRDefault="0048547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5D76452A" w:rsidR="003D54AC" w:rsidRPr="003D54AC" w:rsidRDefault="0048547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48547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01.01.2015թ.</w:t>
            </w:r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7DC6CA39" w:rsidR="003D54AC" w:rsidRPr="00485477" w:rsidRDefault="00377ADB" w:rsidP="003D54AC">
            <w:pPr>
              <w:spacing w:after="0" w:line="240" w:lineRule="auto"/>
              <w:contextualSpacing/>
              <w:rPr>
                <w:rFonts w:ascii="Sylfaen" w:eastAsia="MS Mincho" w:hAnsi="Sylfaen" w:cs="MS Mincho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Sylfaen" w:eastAsia="MS Mincho" w:hAnsi="Sylfaen" w:cs="MS Mincho"/>
                <w:bCs/>
                <w:i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485477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639722B4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20"/>
                <w:szCs w:val="20"/>
              </w:rPr>
              <w:t>î³ñ³Íù³ÛÇÝ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rmenian" w:hAnsi="Arial Armenian" w:cs="Calibri"/>
                <w:sz w:val="20"/>
                <w:szCs w:val="20"/>
              </w:rPr>
              <w:t>Ñ³Ù³ã³÷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rmenian" w:hAnsi="Arial Armenian" w:cs="Calibri"/>
                <w:sz w:val="20"/>
                <w:szCs w:val="20"/>
              </w:rPr>
              <w:t>½³ñ·³óÙ³Ý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rmenian" w:hAnsi="Arial Armenian" w:cs="Calibri"/>
                <w:sz w:val="20"/>
                <w:szCs w:val="20"/>
              </w:rPr>
              <w:t>ËÃ³ÝáõÙ</w:t>
            </w:r>
          </w:p>
        </w:tc>
      </w:tr>
      <w:tr w:rsidR="00485477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485477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485477" w:rsidRPr="003D54AC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657649A6" w:rsidR="00485477" w:rsidRPr="00485477" w:rsidRDefault="00D52A00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«</w:t>
            </w:r>
            <w:r w:rsidR="00377ADB" w:rsidRPr="00377ADB">
              <w:rPr>
                <w:rFonts w:ascii="GHEA Grapalat" w:hAnsi="GHEA Grapalat"/>
                <w:lang w:val="hy-AM"/>
              </w:rPr>
              <w:t xml:space="preserve">Սահմանամերձ համայնքների սոցիալական աջակցության </w:t>
            </w:r>
            <w:proofErr w:type="spellStart"/>
            <w:r w:rsidR="00377ADB" w:rsidRPr="00377ADB">
              <w:rPr>
                <w:rFonts w:ascii="GHEA Grapalat" w:hAnsi="GHEA Grapalat"/>
                <w:lang w:val="hy-AM"/>
              </w:rPr>
              <w:t>մասին</w:t>
            </w:r>
            <w:proofErr w:type="spellEnd"/>
            <w:r w:rsidR="00377ADB" w:rsidRPr="00377ADB">
              <w:rPr>
                <w:rFonts w:ascii="GHEA Grapalat" w:hAnsi="GHEA Grapalat"/>
                <w:lang w:val="hy-AM"/>
              </w:rPr>
              <w:t xml:space="preserve">» </w:t>
            </w:r>
            <w:proofErr w:type="spellStart"/>
            <w:r w:rsidR="00377ADB" w:rsidRPr="00377ADB">
              <w:rPr>
                <w:rFonts w:ascii="GHEA Grapalat" w:hAnsi="GHEA Grapalat"/>
                <w:lang w:val="hy-AM"/>
              </w:rPr>
              <w:t>օրենք</w:t>
            </w:r>
            <w:proofErr w:type="spellEnd"/>
            <w:r w:rsidR="00377ADB" w:rsidRPr="00377ADB">
              <w:rPr>
                <w:rFonts w:ascii="GHEA Grapalat" w:hAnsi="GHEA Grapalat"/>
                <w:lang w:val="hy-AM"/>
              </w:rPr>
              <w:t xml:space="preserve">, </w:t>
            </w:r>
            <w:r w:rsidR="00485477">
              <w:rPr>
                <w:rFonts w:ascii="GHEA Grapalat" w:hAnsi="GHEA Grapalat"/>
                <w:lang w:val="hy-AM"/>
              </w:rPr>
              <w:t xml:space="preserve">ՀՀ կառավարության 2014 թվականի դեկտեմբերի 18-ի </w:t>
            </w:r>
            <w:r w:rsidR="00485477">
              <w:rPr>
                <w:rFonts w:ascii="GHEA Grapalat" w:hAnsi="GHEA Grapalat"/>
              </w:rPr>
              <w:t>N</w:t>
            </w:r>
            <w:r w:rsidR="00485477">
              <w:rPr>
                <w:rFonts w:ascii="GHEA Grapalat" w:hAnsi="GHEA Grapalat"/>
                <w:lang w:val="hy-AM"/>
              </w:rPr>
              <w:t xml:space="preserve"> 1444-Ն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54778094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DA0">
              <w:rPr>
                <w:rFonts w:ascii="GHEA Grapalat" w:hAnsi="GHEA Grapalat"/>
                <w:lang w:val="hy-AM"/>
              </w:rPr>
              <w:t>ՀՀ կառավարության 18.12.2014թ. 1444-Ն որոշմամբ հաստատված</w:t>
            </w:r>
            <w:r w:rsidRPr="00994DA0">
              <w:rPr>
                <w:rFonts w:ascii="GHEA Grapalat" w:hAnsi="GHEA Grapalat"/>
                <w:lang w:val="it-IT"/>
              </w:rPr>
              <w:t xml:space="preserve"> </w:t>
            </w:r>
            <w:r w:rsidRPr="00994DA0">
              <w:rPr>
                <w:rFonts w:ascii="GHEA Grapalat" w:hAnsi="GHEA Grapalat"/>
                <w:lang w:val="hy-AM"/>
              </w:rPr>
              <w:t xml:space="preserve">բնակավայրերի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բնակիչներին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բնական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գազի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,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էլեկտրաէներգիայի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,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ոռոգման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ջրի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սակագնի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մասնակի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ու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անշարժ գույքի հարկի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փոխհատուց</w:t>
            </w:r>
            <w:r w:rsidRPr="00994DA0">
              <w:rPr>
                <w:rFonts w:ascii="GHEA Grapalat" w:hAnsi="GHEA Grapalat" w:cs="Times Armenian"/>
                <w:lang w:val="hy-AM"/>
              </w:rPr>
              <w:t>ման</w:t>
            </w:r>
            <w:r w:rsidRPr="00994DA0"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Times Armenian"/>
                <w:lang w:val="hy-AM"/>
              </w:rPr>
              <w:t>իրականացում</w:t>
            </w:r>
          </w:p>
        </w:tc>
      </w:tr>
      <w:tr w:rsidR="00485477" w:rsidRPr="003D54AC" w14:paraId="74E4A1C1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485477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485477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485477" w:rsidRPr="003D54AC" w14:paraId="74E4A1C8" w14:textId="77777777" w:rsidTr="0038564C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485477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485477" w:rsidRPr="003D54AC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B" w14:textId="68488B02" w:rsidR="00485477" w:rsidRPr="003D54AC" w:rsidRDefault="00FA3DB8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B70412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կառավարության 18.12.2014թ. 1444-Ն որոշմամբ հաստատված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Սոցիալական աջակցություն ստացող համայնքների </w:t>
            </w:r>
            <w:r w:rsidRPr="00B70412">
              <w:rPr>
                <w:rFonts w:ascii="GHEA Grapalat" w:hAnsi="GHEA Grapalat"/>
                <w:sz w:val="24"/>
                <w:szCs w:val="24"/>
                <w:lang w:val="hy-AM"/>
              </w:rPr>
              <w:t xml:space="preserve">բնակավայրերի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ցանկում ներառված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13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համայնքի 82 բնակավայրի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բնակիչներ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,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բնական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գազի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,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էլեկտրաէներգիայի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,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ոռոգման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ջրի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սակագնի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մասնակի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ու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անշարժ գույքի հարկի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փոխհատուց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ու</w:t>
            </w:r>
            <w:r w:rsidRPr="00B70412">
              <w:rPr>
                <w:rFonts w:ascii="GHEA Grapalat" w:hAnsi="GHEA Grapalat" w:cs="Times Armenian"/>
                <w:sz w:val="24"/>
                <w:szCs w:val="24"/>
                <w:lang w:val="hy-AM"/>
              </w:rPr>
              <w:t>մ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։</w:t>
            </w:r>
          </w:p>
        </w:tc>
      </w:tr>
      <w:tr w:rsidR="00485477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485477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FA3DB8" w:rsidRPr="003D54AC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70A49BE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12003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58DB8A54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ä»ï³Ï³Ý</w:t>
            </w:r>
            <w:r w:rsidR="00D06A29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³ç³ÏóáõÃÛáõÝ</w:t>
            </w:r>
            <w:r w:rsidR="00D06A29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FA3DB8">
              <w:rPr>
                <w:rFonts w:ascii="Sylfaen" w:hAnsi="Sylfaen" w:cs="Sylfaen"/>
                <w:sz w:val="20"/>
                <w:szCs w:val="20"/>
                <w:lang w:val="hy-AM"/>
              </w:rPr>
              <w:t>ս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³ÑÙ³Ý³Ù»ñÓ</w:t>
            </w:r>
            <w:r w:rsidR="00D06A29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Ñ³Ù³ÛÝùÝ»ñÇÝ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67C883A3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Ìñ³·ñÇ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Ý³Ë³ï»ëÙ³Ùµ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¨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Çñ³Ï³Ý³óÙ³Ù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բ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³å³ÑáííáõÙ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¿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Calibri" w:hAnsi="Calibri" w:cs="Calibri"/>
                <w:sz w:val="20"/>
                <w:szCs w:val="20"/>
                <w:lang w:val="hy-AM"/>
              </w:rPr>
              <w:t>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ê³ÑÙ³Ý³Ù»ñÓ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Ñ³Ù³ÛÝùÝ»ñÇ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ëáóÇ³É³Ï³Ý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³ç³ÏóáõÃÛ³Ý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Ù³ëÇÝ</w:t>
            </w:r>
            <w:r w:rsidRPr="008E5CB1">
              <w:rPr>
                <w:rFonts w:ascii="Calibri" w:hAnsi="Calibri" w:cs="Calibri"/>
                <w:sz w:val="20"/>
                <w:szCs w:val="20"/>
                <w:lang w:val="hy-AM"/>
              </w:rPr>
              <w:t>»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ÐÐ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ûñ»ÝùÇ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ÏÇñ³ñÏáõÙÁ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1D043A2F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կառավարության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18.12.2014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թ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.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="00F17CCD">
              <w:rPr>
                <w:rFonts w:ascii="Sylfaen" w:hAnsi="Sylfaen" w:cs="Calibri"/>
                <w:sz w:val="20"/>
                <w:szCs w:val="20"/>
              </w:rPr>
              <w:t>N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1444-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որոշմամբ</w:t>
            </w:r>
            <w:r w:rsidR="00F17CCD" w:rsidRPr="00F17C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հաստատված</w:t>
            </w:r>
            <w:r w:rsidR="00F17CCD" w:rsidRPr="00F17CCD">
              <w:rPr>
                <w:rFonts w:ascii="Arial Armenian" w:hAnsi="Arial Armenian" w:cs="Calibri"/>
                <w:sz w:val="20"/>
                <w:szCs w:val="20"/>
              </w:rPr>
              <w:t xml:space="preserve"> 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>ս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ոցիալական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աջակցություն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ստացող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համայնքների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բնակավայրերի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ցանկում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ներառված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13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համայնքի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82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բնակավայրի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proofErr w:type="gramStart"/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բնակիչներ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բնական</w:t>
            </w:r>
            <w:proofErr w:type="gramEnd"/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գազի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էլեկտրաէներգիայի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ոռոգման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ջրի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սակագնի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մասնակի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ո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ւ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անշարժ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գույքի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հարկի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փոխհատուցում։</w:t>
            </w:r>
          </w:p>
        </w:tc>
      </w:tr>
      <w:tr w:rsidR="00FA3DB8" w:rsidRPr="003D54AC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18825D5F" w14:textId="77777777" w:rsidTr="007A706F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FA3DB8" w:rsidRPr="005D05FD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FA3DB8" w:rsidRPr="003D54AC" w14:paraId="45C12ABB" w14:textId="77777777" w:rsidTr="007A706F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A3DB8" w:rsidRPr="005D05FD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A3DB8" w:rsidRPr="005D05FD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A3DB8" w:rsidRPr="005D05FD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FA3DB8" w:rsidRPr="003D54AC" w14:paraId="6FCE7646" w14:textId="77777777" w:rsidTr="00CA7BD0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44C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3E84055B" w14:textId="77777777" w:rsidTr="006B2C29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3DE59970" w14:textId="77777777" w:rsidTr="00E35665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4E5789F8" w:rsidR="00FA3DB8" w:rsidRPr="007A706F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7A706F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FA3DB8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FA3DB8" w:rsidRPr="003D54AC" w:rsidRDefault="00FA3DB8" w:rsidP="00FA3DB8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FA3DB8" w:rsidRPr="003D54AC" w:rsidRDefault="00FA3DB8" w:rsidP="00FA3DB8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FA3DB8" w:rsidRPr="003D54AC" w:rsidRDefault="00FA3DB8" w:rsidP="00FA3DB8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FA3DB8" w:rsidRPr="003D54AC" w:rsidRDefault="00FA3DB8" w:rsidP="00FA3DB8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FA3DB8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FA3DB8" w:rsidRPr="003D54AC" w:rsidRDefault="00FA3DB8" w:rsidP="00FA3DB8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A3DB8" w:rsidRPr="003D54AC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466DC4CB" w:rsidR="00FA3DB8" w:rsidRPr="003D54AC" w:rsidRDefault="00D06A29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ä»ï³Ï³Ý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³ç³ÏóáõÃÛáõÝ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FA3DB8">
              <w:rPr>
                <w:rFonts w:ascii="Sylfaen" w:hAnsi="Sylfaen" w:cs="Sylfaen"/>
                <w:sz w:val="20"/>
                <w:szCs w:val="20"/>
                <w:lang w:val="hy-AM"/>
              </w:rPr>
              <w:t>ս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³ÑÙ³Ý³Ù»ñÓ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Ñ³Ù³ÛÝùÝ»ñÇÝ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4CE1F174" w:rsidR="00FA3DB8" w:rsidRPr="003D54AC" w:rsidRDefault="00D06A29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կառավարության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18.12.2014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թ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.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N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1444-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որոշմամբ</w:t>
            </w:r>
            <w:r w:rsidRPr="00F17C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հաստատված</w:t>
            </w:r>
            <w:r w:rsidRPr="00F17CCD">
              <w:rPr>
                <w:rFonts w:ascii="Arial Armenian" w:hAnsi="Arial Armenian" w:cs="Calibri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ս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ոցիալական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աջակցություն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ստացող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համայնքների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բնակավայրերի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ցանկում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ներառված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13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համայնքի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82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բնակավայրի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proofErr w:type="gramStart"/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բնակիչներ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բնական</w:t>
            </w:r>
            <w:proofErr w:type="gramEnd"/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գազի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էլեկտրաէներգիայի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ոռոգման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ջրի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սակագնի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մասնակի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ո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ւ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անշարժ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գույքի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հարկի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փոխհատուցում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։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246245D3" w:rsidR="00FA3DB8" w:rsidRPr="00D52A00" w:rsidRDefault="00D52A00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/>
                <w:lang w:val="hy-AM"/>
              </w:rPr>
              <w:t>«</w:t>
            </w:r>
            <w:r w:rsidRPr="00377ADB">
              <w:rPr>
                <w:rFonts w:ascii="GHEA Grapalat" w:hAnsi="GHEA Grapalat"/>
                <w:lang w:val="hy-AM"/>
              </w:rPr>
              <w:t>Սահմանամերձ համայնքների սոցիալական աջակցության մասին» օրեն</w:t>
            </w:r>
            <w:r>
              <w:rPr>
                <w:rFonts w:ascii="GHEA Grapalat" w:hAnsi="GHEA Grapalat"/>
                <w:lang w:val="hy-AM"/>
              </w:rPr>
              <w:t>քի պահանջների ապահովում</w:t>
            </w:r>
          </w:p>
        </w:tc>
      </w:tr>
      <w:tr w:rsidR="00FA3DB8" w:rsidRPr="003D54AC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FA3DB8" w:rsidRPr="003D54AC" w:rsidRDefault="00FA3DB8" w:rsidP="00FA3DB8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A3DB8" w:rsidRPr="003D54AC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FA3DB8" w:rsidRPr="003D54AC" w:rsidRDefault="00FA3DB8" w:rsidP="00FA3DB8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A3DB8" w:rsidRPr="003D54AC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FA3DB8" w:rsidRPr="003D54AC" w:rsidRDefault="00FA3DB8" w:rsidP="00FA3DB8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չդասվող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A3DB8" w:rsidRPr="003D54AC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FA3DB8" w:rsidRPr="003D54AC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3D54AC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3D54AC" w:rsidRPr="004E2B02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6C86BD0B" w:rsidR="003D54AC" w:rsidRPr="004E2B02" w:rsidRDefault="004E2B0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57474EA7" w:rsidR="003D54AC" w:rsidRPr="004E2B02" w:rsidRDefault="004E2B0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ä»ï³Ï³Ý</w:t>
            </w:r>
            <w:r w:rsidR="00D52A00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ա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ç³ÏóáõÃÛáõÝ</w:t>
            </w:r>
            <w:r w:rsidR="00D52A00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ë³ÑÙ³Ý³Ù»ñÓ</w:t>
            </w:r>
            <w:r w:rsidR="00D52A00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Ñ³Ù³ÛÝùÝ»ñÇÝ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1E877679" w:rsidR="003D54AC" w:rsidRPr="004E2B02" w:rsidRDefault="004E2B0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13 համայնք, 82 բնակավայր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05F585CB" w:rsidR="003D54AC" w:rsidRPr="004E2B02" w:rsidRDefault="004E2B0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3D54AC" w:rsidRPr="004E2B0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4E2B02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3D54AC" w:rsidRPr="004E2B0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3D54AC" w:rsidRPr="004E2B0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3D54AC" w:rsidRPr="004E2B0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#....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ամբողջական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փակագծերում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է))</w:t>
            </w:r>
          </w:p>
        </w:tc>
      </w:tr>
      <w:tr w:rsidR="003D54AC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ոլորտը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որտեղ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բաղադրիչներն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տարրերը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օգտագործվում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նույնականացման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հաշվարկման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մեթոդը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բանաձևը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տոկոս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ՀՀ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դրամ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սանդղակը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հազար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ինչպես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առավելագույն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նվազագույն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մեծությունները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.՝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նվազագույն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1.0,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առավելգույնը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5.0):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Հստակեցնել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կուտակային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տարեկան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կտրվածքով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Հարաբերական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համարիչն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հայտարարը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:)</w:t>
            </w:r>
          </w:p>
        </w:tc>
      </w:tr>
      <w:tr w:rsidR="003D54AC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տեսակը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քանակի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որակի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ծածկույթի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նախատեսվում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գծով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տղամարդ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երեխա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չափահաս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քաղաքային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գյուղական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ըստ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տարիքային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խմբերի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))</w:t>
            </w:r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D54AC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մեթոդներն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գործիքները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անունների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գրանցամատյան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ուսումնասիրություն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նախապես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ֆոկուսային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խմբերի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գրավոր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հետազոտություն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անմիջական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դիտարկում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հաշվետվություններով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հավաքվող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տեղեկատվություն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որտեղ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դրանք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պահվում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մինչև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ներառվելը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:)</w:t>
            </w:r>
          </w:p>
        </w:tc>
      </w:tr>
      <w:tr w:rsidR="003D54AC" w:rsidRPr="003D54AC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հաճախականությամբ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ժամանակային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միջակայքում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ստացվեն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տվյալները</w:t>
            </w:r>
            <w:proofErr w:type="spellEnd"/>
          </w:p>
        </w:tc>
      </w:tr>
      <w:tr w:rsidR="003D54AC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մարմինը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ծախսերը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նշումներ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C" w14:textId="231DAE2A" w:rsidR="003D54AC" w:rsidRPr="003D54AC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</w:p>
    <w:p w14:paraId="74E4A36D" w14:textId="44AF41EC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14:paraId="74E4A36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ՀՀ ՖՆ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/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վերանայումից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ընդունումից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հետո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շնորհվում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բաղկացած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նիշի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համադրումից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։</w:t>
            </w:r>
          </w:p>
        </w:tc>
      </w:tr>
      <w:tr w:rsidR="003D54AC" w:rsidRPr="003D54AC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կարգավիճակի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արձանագրային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բաղադրիչների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նկարագրությունն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</w:p>
        </w:tc>
      </w:tr>
      <w:tr w:rsidR="003D54AC" w:rsidRPr="003D54AC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</w:p>
        </w:tc>
      </w:tr>
      <w:tr w:rsidR="003D54AC" w:rsidRPr="003D54AC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քառանիշ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</w:p>
        </w:tc>
      </w:tr>
      <w:tr w:rsidR="003D54AC" w:rsidRPr="003D54AC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հանդիսանում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տվյալ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բնագավառում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ոլորտում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քաղաքականության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հատկացումների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կարգադրիչը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</w:tc>
      </w:tr>
      <w:tr w:rsidR="003D54AC" w:rsidRPr="003D54AC" w14:paraId="74E4A38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գործունեության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սկիզբը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տարեթիվը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անգամ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որևիցե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դեռ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ֆինանսավորվել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»: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շարունակաբար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ավելի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5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անհնար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վերհանել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մեկնարկի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տարեթիվը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ապա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ավելի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5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»:</w:t>
            </w:r>
          </w:p>
        </w:tc>
      </w:tr>
      <w:tr w:rsidR="003D54AC" w:rsidRPr="003D54AC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նախատեսված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ժամանակահատվածի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արտաքին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աջակցությամբ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Անորոշ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ժամկետայնության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»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բառը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սկսած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որոնք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տեղի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ունեցել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գործընթացում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իրավիճակ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կհայտնվեն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տրոհված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տարբեր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գերատեսչությունների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պատճառով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տարբերակվող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պատկանելով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սակայն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երկրորդ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նպատակները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խուսափել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բազմաթիվ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լայնածավալ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շարադրանքից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կանոն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սոցիալական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հասարակական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խնդիր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լուծմանը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ուղղված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առկայության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տրամաբանությունը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փոխկապակցվում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ծրագրերով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նորմատիվ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ընդունման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պայմանավորված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առկայությունը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լինեն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Սահմանադրությունը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որոշումները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  <w:p w14:paraId="74E4A39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երկրորդ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նախատեսում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արձագանքել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տվյալ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պահանջներին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</w:p>
        </w:tc>
      </w:tr>
      <w:tr w:rsidR="003D54AC" w:rsidRPr="003D54AC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հենց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մարմինը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հանդիսանում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լիազորությունը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որևէ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կանոնադրությամբ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հրամանով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փաստաթղերով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Ուշադրություն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դարձնել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քաղաքականության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ոչ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իրականացնողի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լիազորությունները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խմբերը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ընդգրկվելու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չափանիշները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 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ինչպիսի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  <w:p w14:paraId="74E4A39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3D54AC" w:rsidRPr="003D54AC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1-ին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ըստ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դասակարգման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հնգանիշ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թվային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միջամտության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տրանսֆերտի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տրամադրման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գերատեսչության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աստիճանը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ծավալը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մասնաբաժինը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ընդհանուր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Հարկ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եղած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հստակություն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մտցնելու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մատնանշել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չմտած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ծավալը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չէ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</w:tc>
      </w:tr>
      <w:tr w:rsidR="008C227E" w:rsidRPr="003D54AC" w14:paraId="74E4A3A2" w14:textId="77777777" w:rsidTr="008C22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0" w14:textId="7DDF1CA4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</w:t>
            </w:r>
            <w:r w:rsidRPr="007A706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ՎԵՐՋՆԱԿԱՆ ԱՐԴՅՈՒՆՔԻ ԹԻՐԱԽԱՅԻՆ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1" w14:textId="3032E9AF" w:rsidR="008C227E" w:rsidRPr="00B86365" w:rsidRDefault="00B86365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ներկայացվում է վերջնական արդյունքի ցուցանիշի անվանումը, ցուցանիշի թիրախային արժեքը, ինչպես նաև տվյալ թիրախային ցուցանիշին հասնելու ժամկետը։</w:t>
            </w:r>
          </w:p>
        </w:tc>
      </w:tr>
      <w:tr w:rsidR="008C227E" w:rsidRPr="003D54AC" w14:paraId="0106D44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54C6" w14:textId="0AC4FA71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20EC" w14:textId="23B60119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բաժնում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1-ին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տրամադրող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տրանսֆերտների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Մասնավորապես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միջազգային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պայմանագրերի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դրույթների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վերապահված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8C227E" w:rsidRPr="003D54AC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09669476" w:rsidR="008C227E" w:rsidRPr="003D54AC" w:rsidRDefault="008C227E" w:rsidP="00B86365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</w:t>
            </w:r>
            <w:r w:rsidR="00B86365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բաժնում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ներգրավված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կազմակերպությունների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տեսակները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անխուսափելի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բխում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եղանակի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յուրահատկություններից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կազմակերպության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հստակ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8C227E" w:rsidRPr="003D54AC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 ԾՐԱԳՐԻ ԱՐԴՅՈՒՆՔԱՅԻՆ (ԿԱՏԱՐՈՂԱԿԱՆ) ՈՉ ՖԻՆԱՆՍԱԿԱՆ ՉԱՓՈՐՈՇԻՉՆԵՐԸ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պլանավորման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ընթացքը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արդյունավետությունը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գնահատող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ցուցանիշների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համակարգը</w:t>
            </w:r>
            <w:proofErr w:type="spellEnd"/>
          </w:p>
        </w:tc>
      </w:tr>
      <w:tr w:rsidR="008C227E" w:rsidRPr="003D54AC" w14:paraId="74E4A3AD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«3.1. ԾՐԱԳՐԻ ՎԵՐՋՆԱԿԱՆ ԱՐԴՅՈՒՆՔՆԵՐԸ»</w:t>
            </w:r>
          </w:p>
          <w:p w14:paraId="74E4A3AA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որոնցով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իրագործումը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բնութագրելիս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օգտվել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ՀՀ ՖՆ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մշակած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մեթոդաբանությունից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(%,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հարաբերակցություն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</w:t>
            </w:r>
          </w:p>
          <w:p w14:paraId="74E4A3AC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կցված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ձևաչափին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կազմվի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առանձին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8C227E" w:rsidRPr="003D54AC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նկարգրում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1-ին և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ժամկետի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բնութագրվում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գնահատվում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առաջնորդվել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ՖՆ 2017թ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հունիսի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23-ի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311-Ա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հրամանով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ԾԲ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մեթոդաբանությունից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ստանդարտներին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աստիճան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կցված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ձևաչափին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կազմվի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առանձին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A4C5F" w14:textId="77777777" w:rsidR="00C27F71" w:rsidRDefault="00C27F71" w:rsidP="00F06C50">
      <w:pPr>
        <w:spacing w:after="0" w:line="240" w:lineRule="auto"/>
      </w:pPr>
      <w:r>
        <w:separator/>
      </w:r>
    </w:p>
  </w:endnote>
  <w:endnote w:type="continuationSeparator" w:id="0">
    <w:p w14:paraId="771C0190" w14:textId="77777777" w:rsidR="00C27F71" w:rsidRDefault="00C27F71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607" w:usb1="00000000" w:usb2="00000000" w:usb3="00000000" w:csb0="00000087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776F2507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1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E839B" w14:textId="77777777" w:rsidR="00C27F71" w:rsidRDefault="00C27F71" w:rsidP="00F06C50">
      <w:pPr>
        <w:spacing w:after="0" w:line="240" w:lineRule="auto"/>
      </w:pPr>
      <w:r>
        <w:separator/>
      </w:r>
    </w:p>
  </w:footnote>
  <w:footnote w:type="continuationSeparator" w:id="0">
    <w:p w14:paraId="65127A33" w14:textId="77777777" w:rsidR="00C27F71" w:rsidRDefault="00C27F71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0041" w14:textId="1B5401F1" w:rsidR="00F06C50" w:rsidRPr="00C24E65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611729"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611729"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ՄԺԾԾ </w:t>
    </w:r>
    <w:r w:rsidRPr="00AB34CB">
      <w:rPr>
        <w:rFonts w:ascii="GHEA Grapalat" w:hAnsi="GHEA Grapalat"/>
        <w:i/>
        <w:iCs/>
        <w:sz w:val="18"/>
        <w:szCs w:val="18"/>
      </w:rPr>
      <w:t xml:space="preserve">և </w:t>
    </w:r>
    <w:r w:rsidR="00F6310D">
      <w:rPr>
        <w:rFonts w:ascii="GHEA Grapalat" w:hAnsi="GHEA Grapalat"/>
        <w:i/>
        <w:iCs/>
        <w:sz w:val="18"/>
        <w:szCs w:val="18"/>
        <w:lang w:val="hy-AM"/>
      </w:rPr>
      <w:t xml:space="preserve">ՀՀ </w:t>
    </w:r>
    <w:r w:rsidR="00F0041F" w:rsidRPr="00AB34CB">
      <w:rPr>
        <w:rFonts w:ascii="GHEA Grapalat" w:hAnsi="GHEA Grapalat"/>
        <w:i/>
        <w:iCs/>
        <w:sz w:val="18"/>
        <w:szCs w:val="18"/>
        <w:lang w:val="hy-AM"/>
      </w:rPr>
      <w:t>202</w:t>
    </w:r>
    <w:r w:rsidR="00F0041F" w:rsidRPr="00AB34CB">
      <w:rPr>
        <w:rFonts w:ascii="GHEA Grapalat" w:hAnsi="GHEA Grapalat"/>
        <w:i/>
        <w:iCs/>
        <w:sz w:val="18"/>
        <w:szCs w:val="18"/>
      </w:rPr>
      <w:t xml:space="preserve">5թ </w:t>
    </w:r>
    <w:proofErr w:type="spellStart"/>
    <w:r w:rsidRPr="00AB34CB">
      <w:rPr>
        <w:rFonts w:ascii="GHEA Grapalat" w:hAnsi="GHEA Grapalat"/>
        <w:i/>
        <w:iCs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="00AB34CB" w:rsidRPr="00AB34CB">
      <w:rPr>
        <w:rFonts w:ascii="GHEA Grapalat" w:hAnsi="GHEA Grapalat"/>
        <w:i/>
        <w:iCs/>
        <w:color w:val="002060"/>
        <w:sz w:val="18"/>
        <w:szCs w:val="18"/>
      </w:rPr>
      <w:t>նախագծ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7B29AD4A" w14:textId="77777777" w:rsidR="00F06C50" w:rsidRPr="00C24E65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0F6E9" id="Straight Connector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130782"/>
    <w:rsid w:val="001C1520"/>
    <w:rsid w:val="001F7F74"/>
    <w:rsid w:val="00377ADB"/>
    <w:rsid w:val="003D54AC"/>
    <w:rsid w:val="00485477"/>
    <w:rsid w:val="004E2B02"/>
    <w:rsid w:val="00574CBE"/>
    <w:rsid w:val="00590ABA"/>
    <w:rsid w:val="005B4E30"/>
    <w:rsid w:val="005D05FD"/>
    <w:rsid w:val="00611729"/>
    <w:rsid w:val="007A55D5"/>
    <w:rsid w:val="007A706F"/>
    <w:rsid w:val="007B4A4C"/>
    <w:rsid w:val="007F31B9"/>
    <w:rsid w:val="008277DD"/>
    <w:rsid w:val="008C227E"/>
    <w:rsid w:val="00950CA0"/>
    <w:rsid w:val="009671B6"/>
    <w:rsid w:val="00972C88"/>
    <w:rsid w:val="009B218F"/>
    <w:rsid w:val="00AB34CB"/>
    <w:rsid w:val="00AE100C"/>
    <w:rsid w:val="00B101B2"/>
    <w:rsid w:val="00B86365"/>
    <w:rsid w:val="00B961EA"/>
    <w:rsid w:val="00C27F71"/>
    <w:rsid w:val="00C53E98"/>
    <w:rsid w:val="00D0582F"/>
    <w:rsid w:val="00D060B2"/>
    <w:rsid w:val="00D06A29"/>
    <w:rsid w:val="00D52A00"/>
    <w:rsid w:val="00EA73D4"/>
    <w:rsid w:val="00F0041F"/>
    <w:rsid w:val="00F06C50"/>
    <w:rsid w:val="00F17CCD"/>
    <w:rsid w:val="00F6310D"/>
    <w:rsid w:val="00FA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3AE72282-312C-42F8-9A67-2411A8C1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A5F3D-304A-49BF-90BD-17AA51A6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Anush Khudoyan</cp:lastModifiedBy>
  <cp:revision>12</cp:revision>
  <cp:lastPrinted>2024-02-23T07:42:00Z</cp:lastPrinted>
  <dcterms:created xsi:type="dcterms:W3CDTF">2024-01-03T13:47:00Z</dcterms:created>
  <dcterms:modified xsi:type="dcterms:W3CDTF">2024-02-23T08:24:00Z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